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Admin Executive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This Admin Executive role focuses on supporting executives and coordinating event logistics: diary management, meeting preparation, and event details, so the executive's work runs smoothly. It works best for someone comfortable switching between quiet administrative work and the fast pace of live event coordination.</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Manage the calendar, appointments, and meetings for the executive leader.</w:t>
      </w:r>
    </w:p>
    <w:p>
      <w:pPr>
        <w:pStyle w:val="ListParagraph"/>
        <w:numPr>
          <w:ilvl w:val="0"/>
          <w:numId w:val="2"/>
        </w:numPr>
        <w:spacing w:after="100" w:line="276"/>
      </w:pPr>
      <w:r>
        <w:rPr>
          <w:color w:val="000000"/>
          <w:sz w:val="24"/>
          <w:szCs w:val="24"/>
        </w:rPr>
        <w:t xml:space="preserve">Prepare meeting agendas, arrange travel, and prepare briefing materials.</w:t>
      </w:r>
    </w:p>
    <w:p>
      <w:pPr>
        <w:pStyle w:val="ListParagraph"/>
        <w:numPr>
          <w:ilvl w:val="0"/>
          <w:numId w:val="2"/>
        </w:numPr>
        <w:spacing w:after="100" w:line="276"/>
      </w:pPr>
      <w:r>
        <w:rPr>
          <w:color w:val="000000"/>
          <w:sz w:val="24"/>
          <w:szCs w:val="24"/>
        </w:rPr>
        <w:t xml:space="preserve">Organize and manage on-site events, including logistics like catering and attendee management.</w:t>
      </w:r>
    </w:p>
    <w:p>
      <w:pPr>
        <w:pStyle w:val="ListParagraph"/>
        <w:numPr>
          <w:ilvl w:val="0"/>
          <w:numId w:val="2"/>
        </w:numPr>
        <w:spacing w:after="100" w:line="276"/>
      </w:pPr>
      <w:r>
        <w:rPr>
          <w:color w:val="000000"/>
          <w:sz w:val="24"/>
          <w:szCs w:val="24"/>
        </w:rPr>
        <w:t xml:space="preserve">Manage communications, screen inquiries, and keep information confidential.</w:t>
      </w:r>
    </w:p>
    <w:p>
      <w:pPr>
        <w:pStyle w:val="ListParagraph"/>
        <w:numPr>
          <w:ilvl w:val="0"/>
          <w:numId w:val="2"/>
        </w:numPr>
        <w:spacing w:after="100" w:line="276"/>
      </w:pPr>
      <w:r>
        <w:rPr>
          <w:color w:val="000000"/>
          <w:sz w:val="24"/>
          <w:szCs w:val="24"/>
        </w:rPr>
        <w:t xml:space="preserve">Track action items from meetings and follow up until they are closed out.</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Associate degree in business administration or a related field.</w:t>
      </w:r>
    </w:p>
    <w:p>
      <w:pPr>
        <w:pStyle w:val="ListParagraph"/>
        <w:numPr>
          <w:ilvl w:val="0"/>
          <w:numId w:val="2"/>
        </w:numPr>
        <w:spacing w:after="100" w:line="276"/>
      </w:pPr>
      <w:r>
        <w:rPr>
          <w:color w:val="000000"/>
          <w:sz w:val="24"/>
          <w:szCs w:val="24"/>
        </w:rPr>
        <w:t xml:space="preserve">At least 2 years of experience as an administrative or executive assistant.</w:t>
      </w:r>
    </w:p>
    <w:p>
      <w:pPr>
        <w:pStyle w:val="ListParagraph"/>
        <w:numPr>
          <w:ilvl w:val="0"/>
          <w:numId w:val="2"/>
        </w:numPr>
        <w:spacing w:after="100" w:line="276"/>
      </w:pPr>
      <w:r>
        <w:rPr>
          <w:color w:val="000000"/>
          <w:sz w:val="24"/>
          <w:szCs w:val="24"/>
        </w:rPr>
        <w:t xml:space="preserve">Strong communication, interpersonal, and organizational skills.</w:t>
      </w:r>
    </w:p>
    <w:p>
      <w:pPr>
        <w:pStyle w:val="ListParagraph"/>
        <w:numPr>
          <w:ilvl w:val="0"/>
          <w:numId w:val="2"/>
        </w:numPr>
        <w:spacing w:after="100" w:line="276"/>
      </w:pPr>
      <w:r>
        <w:rPr>
          <w:color w:val="000000"/>
          <w:sz w:val="24"/>
          <w:szCs w:val="24"/>
        </w:rPr>
        <w:t xml:space="preserve">Experience coordinating meetings, events, and travel arrangements.</w:t>
      </w:r>
    </w:p>
    <w:p>
      <w:pPr>
        <w:pStyle w:val="ListParagraph"/>
        <w:numPr>
          <w:ilvl w:val="0"/>
          <w:numId w:val="2"/>
        </w:numPr>
        <w:spacing w:after="100" w:line="276"/>
      </w:pPr>
      <w:r>
        <w:rPr>
          <w:color w:val="000000"/>
          <w:sz w:val="24"/>
          <w:szCs w:val="24"/>
        </w:rPr>
        <w:t xml:space="preserve">Comfortable with Microsoft Office Suite and project management tools.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2026-09-29T05:52:13.897Z</dcterms:created>
  <dcterms:modified xsi:type="dcterms:W3CDTF">2026-09-29T05:52:13.897Z</dcterms:modified>
</cp:coreProperties>
</file>

<file path=docProps/custom.xml><?xml version="1.0" encoding="utf-8"?>
<Properties xmlns="http://schemas.openxmlformats.org/officeDocument/2006/custom-properties" xmlns:vt="http://schemas.openxmlformats.org/officeDocument/2006/docPropsVTypes"/>
</file>